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24EA" w14:textId="77777777" w:rsidR="00347508" w:rsidRPr="00347508" w:rsidRDefault="00347508" w:rsidP="00347508"/>
    <w:p w14:paraId="4B086F04" w14:textId="77777777" w:rsidR="00347508" w:rsidRDefault="00347508" w:rsidP="00347508"/>
    <w:p w14:paraId="159BD656" w14:textId="77777777" w:rsidR="00347508" w:rsidRPr="002C7CC4" w:rsidRDefault="00347508" w:rsidP="00347508">
      <w:pPr>
        <w:jc w:val="center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>
        <w:tab/>
      </w:r>
      <w:r w:rsidRPr="002C7CC4">
        <w:rPr>
          <w:rFonts w:ascii="Arial" w:eastAsia="Calibri" w:hAnsi="Arial" w:cs="Arial"/>
          <w:b/>
          <w:bCs/>
          <w:kern w:val="0"/>
          <w:u w:val="single"/>
          <w14:ligatures w14:val="none"/>
        </w:rPr>
        <w:t>EXAMEN DE HISTORIA</w:t>
      </w:r>
    </w:p>
    <w:p w14:paraId="167A6641" w14:textId="77777777" w:rsidR="00347508" w:rsidRPr="002C7CC4" w:rsidRDefault="00347508" w:rsidP="00347508">
      <w:pPr>
        <w:rPr>
          <w:rFonts w:ascii="Arial" w:eastAsia="Calibri" w:hAnsi="Arial" w:cs="Arial"/>
          <w:kern w:val="0"/>
          <w14:ligatures w14:val="none"/>
        </w:rPr>
      </w:pPr>
      <w:r w:rsidRPr="002C7CC4">
        <w:rPr>
          <w:rFonts w:ascii="Arial" w:hAnsi="Arial" w:cs="Arial"/>
          <w:noProof/>
        </w:rPr>
        <w:drawing>
          <wp:inline distT="0" distB="0" distL="0" distR="0" wp14:anchorId="0D376A6A" wp14:editId="21FA2459">
            <wp:extent cx="354842" cy="354842"/>
            <wp:effectExtent l="0" t="0" r="7620" b="7620"/>
            <wp:docPr id="2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4">
        <w:rPr>
          <w:rFonts w:ascii="Arial" w:eastAsia="Calibri" w:hAnsi="Arial" w:cs="Arial"/>
          <w:b/>
          <w:bCs/>
          <w:kern w:val="0"/>
          <w:u w:val="single"/>
          <w14:ligatures w14:val="none"/>
        </w:rPr>
        <w:t>APELLIDO Y NOMBRE</w:t>
      </w:r>
      <w:r w:rsidRPr="002C7CC4">
        <w:rPr>
          <w:rFonts w:ascii="Arial" w:eastAsia="Calibri" w:hAnsi="Arial" w:cs="Arial"/>
          <w:b/>
          <w:bCs/>
          <w:kern w:val="0"/>
          <w14:ligatures w14:val="none"/>
        </w:rPr>
        <w:t>:</w:t>
      </w:r>
    </w:p>
    <w:p w14:paraId="70B18A40" w14:textId="77777777" w:rsidR="00347508" w:rsidRPr="002C7CC4" w:rsidRDefault="00347508" w:rsidP="00347508">
      <w:pPr>
        <w:rPr>
          <w:rFonts w:ascii="Arial" w:eastAsia="Calibri" w:hAnsi="Arial" w:cs="Arial"/>
          <w:kern w:val="0"/>
          <w14:ligatures w14:val="none"/>
        </w:rPr>
      </w:pPr>
    </w:p>
    <w:p w14:paraId="6611B3C1" w14:textId="77777777" w:rsidR="00347508" w:rsidRPr="002C7CC4" w:rsidRDefault="00347508" w:rsidP="00347508">
      <w:pPr>
        <w:rPr>
          <w:rFonts w:ascii="Arial" w:hAnsi="Arial" w:cs="Arial"/>
          <w:b/>
          <w:bCs/>
          <w:lang w:val="es-ES"/>
        </w:rPr>
      </w:pPr>
      <w:r w:rsidRPr="002C7CC4">
        <w:rPr>
          <w:rFonts w:ascii="Arial" w:hAnsi="Arial" w:cs="Arial"/>
          <w:noProof/>
        </w:rPr>
        <w:drawing>
          <wp:inline distT="0" distB="0" distL="0" distR="0" wp14:anchorId="14513AE2" wp14:editId="0B4CADB2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4">
        <w:rPr>
          <w:rFonts w:ascii="Arial" w:hAnsi="Arial" w:cs="Arial"/>
          <w:b/>
          <w:bCs/>
          <w:u w:val="single"/>
          <w:lang w:val="es-ES"/>
        </w:rPr>
        <w:t>MODALIDAD:</w:t>
      </w:r>
      <w:r w:rsidRPr="002C7CC4">
        <w:rPr>
          <w:rFonts w:ascii="Arial" w:hAnsi="Arial" w:cs="Arial"/>
          <w:b/>
          <w:bCs/>
          <w:lang w:val="es-ES"/>
        </w:rPr>
        <w:t xml:space="preserve"> INDIVIDUAL</w:t>
      </w:r>
    </w:p>
    <w:p w14:paraId="5029F2B7" w14:textId="77777777" w:rsidR="00347508" w:rsidRPr="002C7CC4" w:rsidRDefault="00347508" w:rsidP="00347508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2C7CC4">
        <w:rPr>
          <w:rFonts w:ascii="Arial" w:hAnsi="Arial" w:cs="Arial"/>
          <w:noProof/>
        </w:rPr>
        <w:drawing>
          <wp:inline distT="0" distB="0" distL="0" distR="0" wp14:anchorId="17B044FB" wp14:editId="60531751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4">
        <w:rPr>
          <w:rFonts w:ascii="Arial" w:eastAsia="Calibri" w:hAnsi="Arial" w:cs="Arial"/>
          <w:b/>
          <w:bCs/>
          <w:kern w:val="0"/>
          <w:u w:val="single"/>
          <w14:ligatures w14:val="none"/>
        </w:rPr>
        <w:t>CRITERIOS DE EVALUACIÓN</w:t>
      </w:r>
      <w:r w:rsidRPr="002C7CC4">
        <w:rPr>
          <w:rFonts w:ascii="Arial" w:eastAsia="Calibri" w:hAnsi="Arial" w:cs="Arial"/>
          <w:b/>
          <w:bCs/>
          <w:kern w:val="0"/>
          <w14:ligatures w14:val="none"/>
        </w:rPr>
        <w:t xml:space="preserve">: </w:t>
      </w:r>
    </w:p>
    <w:p w14:paraId="74513D21" w14:textId="77777777" w:rsidR="00347508" w:rsidRPr="002C7CC4" w:rsidRDefault="00347508" w:rsidP="00347508">
      <w:pPr>
        <w:jc w:val="both"/>
        <w:rPr>
          <w:rFonts w:ascii="Arial" w:eastAsia="Calibri" w:hAnsi="Arial" w:cs="Arial"/>
          <w:kern w:val="0"/>
          <w14:ligatures w14:val="none"/>
        </w:rPr>
      </w:pPr>
      <w:r w:rsidRPr="002C7CC4">
        <w:rPr>
          <w:rFonts w:ascii="Arial" w:eastAsia="Calibri" w:hAnsi="Arial" w:cs="Arial"/>
          <w:kern w:val="0"/>
          <w14:ligatures w14:val="none"/>
        </w:rPr>
        <w:t>-Comprende procesos históricos contemporáneos, mediante asociaciones pertinentes entre definiciones y términos.</w:t>
      </w:r>
    </w:p>
    <w:p w14:paraId="6BA31558" w14:textId="77777777" w:rsidR="00347508" w:rsidRPr="002C7CC4" w:rsidRDefault="00347508" w:rsidP="00347508">
      <w:pPr>
        <w:jc w:val="both"/>
        <w:rPr>
          <w:rFonts w:ascii="Arial" w:eastAsia="Calibri" w:hAnsi="Arial" w:cs="Arial"/>
          <w:kern w:val="0"/>
          <w14:ligatures w14:val="none"/>
        </w:rPr>
      </w:pPr>
      <w:r w:rsidRPr="002C7CC4">
        <w:rPr>
          <w:rFonts w:ascii="Arial" w:eastAsia="Calibri" w:hAnsi="Arial" w:cs="Arial"/>
          <w:kern w:val="0"/>
          <w14:ligatures w14:val="none"/>
        </w:rPr>
        <w:t>-Explica causas y consecuencias del período “Entre Guerras”, mediante la elaboración de un texto explicativo.</w:t>
      </w:r>
    </w:p>
    <w:p w14:paraId="6A76C2A2" w14:textId="7F4DF2A7" w:rsidR="00347508" w:rsidRPr="002C7CC4" w:rsidRDefault="00347508" w:rsidP="00347508">
      <w:pPr>
        <w:jc w:val="both"/>
        <w:rPr>
          <w:rFonts w:ascii="Arial" w:eastAsia="Calibri" w:hAnsi="Arial" w:cs="Arial"/>
          <w:kern w:val="0"/>
          <w14:ligatures w14:val="none"/>
        </w:rPr>
      </w:pPr>
      <w:r w:rsidRPr="002C7CC4">
        <w:rPr>
          <w:rFonts w:ascii="Arial" w:eastAsia="Calibri" w:hAnsi="Arial" w:cs="Arial"/>
          <w:kern w:val="0"/>
          <w14:ligatures w14:val="none"/>
        </w:rPr>
        <w:t>-</w:t>
      </w:r>
      <w:r w:rsidR="00B27341" w:rsidRPr="002C7CC4">
        <w:rPr>
          <w:rFonts w:ascii="Arial" w:eastAsia="Calibri" w:hAnsi="Arial" w:cs="Arial"/>
          <w:kern w:val="0"/>
          <w14:ligatures w14:val="none"/>
        </w:rPr>
        <w:t>Reconoce</w:t>
      </w:r>
      <w:r w:rsidRPr="002C7CC4">
        <w:rPr>
          <w:rFonts w:ascii="Arial" w:eastAsia="Calibri" w:hAnsi="Arial" w:cs="Arial"/>
          <w:kern w:val="0"/>
          <w14:ligatures w14:val="none"/>
        </w:rPr>
        <w:t xml:space="preserve"> las causas de la crisis en 1930 y sus consecuencias en el contexto nacional, mediante la elaboración de un escrito.</w:t>
      </w:r>
    </w:p>
    <w:p w14:paraId="6915AFD1" w14:textId="2A5676E1" w:rsidR="00347508" w:rsidRPr="002C7CC4" w:rsidRDefault="00347508" w:rsidP="0034750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C7CC4">
        <w:rPr>
          <w:rFonts w:ascii="Arial" w:eastAsia="Calibri" w:hAnsi="Arial" w:cs="Arial"/>
          <w:kern w:val="0"/>
          <w14:ligatures w14:val="none"/>
        </w:rPr>
        <w:t>-</w:t>
      </w:r>
      <w:r w:rsidR="00B27341" w:rsidRPr="002C7CC4">
        <w:rPr>
          <w:rFonts w:ascii="Arial" w:eastAsia="Calibri" w:hAnsi="Arial" w:cs="Arial"/>
          <w:kern w:val="0"/>
          <w14:ligatures w14:val="none"/>
        </w:rPr>
        <w:t>Analiza</w:t>
      </w:r>
      <w:r w:rsidRPr="002C7CC4">
        <w:rPr>
          <w:rFonts w:ascii="Arial" w:eastAsia="Calibri" w:hAnsi="Arial" w:cs="Arial"/>
          <w:kern w:val="0"/>
          <w14:ligatures w14:val="none"/>
        </w:rPr>
        <w:t xml:space="preserve"> los fundamentos del Estado de Bienestar en el marco del Gobierno Peronista, mediante la elaboración de un texto argumentativo.</w:t>
      </w:r>
    </w:p>
    <w:p w14:paraId="0006E582" w14:textId="77777777" w:rsidR="00347508" w:rsidRPr="002C7CC4" w:rsidRDefault="00347508" w:rsidP="00347508">
      <w:pPr>
        <w:rPr>
          <w:rFonts w:ascii="Arial" w:eastAsia="Calibri" w:hAnsi="Arial" w:cs="Arial"/>
          <w:kern w:val="0"/>
          <w14:ligatures w14:val="none"/>
        </w:rPr>
      </w:pPr>
    </w:p>
    <w:p w14:paraId="239F5404" w14:textId="77777777" w:rsidR="00347508" w:rsidRPr="002C7CC4" w:rsidRDefault="00347508" w:rsidP="00347508">
      <w:pPr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2C7CC4">
        <w:rPr>
          <w:rFonts w:ascii="Arial" w:hAnsi="Arial" w:cs="Arial"/>
          <w:b/>
          <w:bCs/>
          <w:noProof/>
        </w:rPr>
        <w:drawing>
          <wp:inline distT="0" distB="0" distL="0" distR="0" wp14:anchorId="6EB258DD" wp14:editId="4B07F957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4">
        <w:rPr>
          <w:rFonts w:ascii="Arial" w:eastAsia="Calibri" w:hAnsi="Arial" w:cs="Arial"/>
          <w:b/>
          <w:bCs/>
          <w:kern w:val="0"/>
          <w:u w:val="single"/>
          <w14:ligatures w14:val="none"/>
        </w:rPr>
        <w:t>PAUTAS DE TRABAJO:</w:t>
      </w:r>
    </w:p>
    <w:p w14:paraId="3266E23D" w14:textId="77777777" w:rsidR="00347508" w:rsidRPr="002C7CC4" w:rsidRDefault="00347508" w:rsidP="00347508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2C7CC4">
        <w:rPr>
          <w:rFonts w:ascii="Arial" w:eastAsia="Calibri" w:hAnsi="Arial" w:cs="Arial"/>
          <w:kern w:val="0"/>
          <w:lang w:val="es-ES"/>
          <w14:ligatures w14:val="none"/>
        </w:rPr>
        <w:t xml:space="preserve">- Elaborar oraciones claras y concretas. </w:t>
      </w:r>
    </w:p>
    <w:p w14:paraId="30021BE6" w14:textId="77777777" w:rsidR="00347508" w:rsidRPr="002C7CC4" w:rsidRDefault="00347508" w:rsidP="00347508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2C7CC4">
        <w:rPr>
          <w:rFonts w:ascii="Arial" w:eastAsia="Calibri" w:hAnsi="Arial" w:cs="Arial"/>
          <w:kern w:val="0"/>
          <w:lang w:val="es-ES"/>
          <w14:ligatures w14:val="none"/>
        </w:rPr>
        <w:t>-Prestar atención a la ortografía.</w:t>
      </w:r>
    </w:p>
    <w:p w14:paraId="5BF502F2" w14:textId="77777777" w:rsidR="00347508" w:rsidRPr="002C7CC4" w:rsidRDefault="00347508" w:rsidP="00347508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2C7CC4">
        <w:rPr>
          <w:rFonts w:ascii="Arial" w:eastAsia="Calibri" w:hAnsi="Arial" w:cs="Arial"/>
          <w:kern w:val="0"/>
          <w:lang w:val="es-ES"/>
          <w14:ligatures w14:val="none"/>
        </w:rPr>
        <w:t>-Caligrafía legible.</w:t>
      </w:r>
    </w:p>
    <w:p w14:paraId="617EE730" w14:textId="77777777" w:rsidR="00347508" w:rsidRPr="002C7CC4" w:rsidRDefault="00347508" w:rsidP="00347508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2C7CC4">
        <w:rPr>
          <w:rFonts w:ascii="Arial" w:eastAsia="Calibri" w:hAnsi="Arial" w:cs="Arial"/>
          <w:kern w:val="0"/>
          <w:lang w:val="es-ES"/>
          <w14:ligatures w14:val="none"/>
        </w:rPr>
        <w:t>-Respetar la modalidad de trabajo.</w:t>
      </w:r>
    </w:p>
    <w:p w14:paraId="5C77FE25" w14:textId="77777777" w:rsidR="00347508" w:rsidRPr="002C7CC4" w:rsidRDefault="00347508" w:rsidP="00347508">
      <w:pPr>
        <w:rPr>
          <w:rFonts w:ascii="Arial" w:eastAsia="Calibri" w:hAnsi="Arial" w:cs="Arial"/>
          <w:kern w:val="0"/>
          <w:u w:val="single"/>
          <w14:ligatures w14:val="none"/>
        </w:rPr>
      </w:pPr>
    </w:p>
    <w:p w14:paraId="025DA5E4" w14:textId="77777777" w:rsidR="00347508" w:rsidRPr="002C7CC4" w:rsidRDefault="00347508" w:rsidP="00347508">
      <w:pPr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2C7CC4">
        <w:rPr>
          <w:rFonts w:ascii="Arial" w:hAnsi="Arial" w:cs="Arial"/>
          <w:noProof/>
        </w:rPr>
        <w:drawing>
          <wp:inline distT="0" distB="0" distL="0" distR="0" wp14:anchorId="0BF55D8B" wp14:editId="5F12564A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4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07BE6849" w14:textId="77777777" w:rsidR="00347508" w:rsidRPr="002C7CC4" w:rsidRDefault="00347508" w:rsidP="00347508">
      <w:pPr>
        <w:rPr>
          <w:rFonts w:ascii="Arial" w:hAnsi="Arial" w:cs="Arial"/>
          <w:b/>
          <w:bCs/>
        </w:rPr>
      </w:pPr>
      <w:r w:rsidRPr="002C7CC4">
        <w:rPr>
          <w:rFonts w:ascii="Arial" w:hAnsi="Arial" w:cs="Arial"/>
          <w:b/>
          <w:bCs/>
        </w:rPr>
        <w:t>1. Relaciona con líneas los siguientes conceptos con su definición: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7890"/>
      </w:tblGrid>
      <w:tr w:rsidR="00347508" w:rsidRPr="002C7CC4" w14:paraId="6C7A91D4" w14:textId="77777777" w:rsidTr="00E028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35C69" w14:textId="77777777" w:rsidR="00347508" w:rsidRPr="002C7CC4" w:rsidRDefault="00347508" w:rsidP="00E02862">
            <w:pPr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lastRenderedPageBreak/>
              <w:t>Concepto</w:t>
            </w:r>
          </w:p>
        </w:tc>
        <w:tc>
          <w:tcPr>
            <w:tcW w:w="0" w:type="auto"/>
            <w:vAlign w:val="center"/>
            <w:hideMark/>
          </w:tcPr>
          <w:p w14:paraId="31ED0236" w14:textId="77777777" w:rsidR="00347508" w:rsidRPr="002C7CC4" w:rsidRDefault="00347508" w:rsidP="00E02862">
            <w:pPr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>Definición</w:t>
            </w:r>
          </w:p>
        </w:tc>
      </w:tr>
      <w:tr w:rsidR="00347508" w:rsidRPr="002C7CC4" w14:paraId="3001D78A" w14:textId="77777777" w:rsidTr="00E02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96568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>Imperialismo europeo</w:t>
            </w:r>
          </w:p>
        </w:tc>
        <w:tc>
          <w:tcPr>
            <w:tcW w:w="0" w:type="auto"/>
            <w:vAlign w:val="center"/>
            <w:hideMark/>
          </w:tcPr>
          <w:p w14:paraId="75F41621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 xml:space="preserve">                       a) Sistema de producción basado en la especialización de tareas.</w:t>
            </w:r>
          </w:p>
        </w:tc>
      </w:tr>
      <w:tr w:rsidR="00347508" w:rsidRPr="002C7CC4" w14:paraId="2DB9F5A1" w14:textId="77777777" w:rsidTr="00E02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6A42C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>Taylorismo</w:t>
            </w:r>
          </w:p>
        </w:tc>
        <w:tc>
          <w:tcPr>
            <w:tcW w:w="0" w:type="auto"/>
            <w:vAlign w:val="center"/>
            <w:hideMark/>
          </w:tcPr>
          <w:p w14:paraId="66C4FA0F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 xml:space="preserve">                       b) Política de expansión territorial y económica de Europa.</w:t>
            </w:r>
          </w:p>
        </w:tc>
      </w:tr>
      <w:tr w:rsidR="00347508" w:rsidRPr="002C7CC4" w14:paraId="27C1E007" w14:textId="77777777" w:rsidTr="00E02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0F5B5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>Primera Guerra Mundial</w:t>
            </w:r>
          </w:p>
        </w:tc>
        <w:tc>
          <w:tcPr>
            <w:tcW w:w="0" w:type="auto"/>
            <w:vAlign w:val="center"/>
            <w:hideMark/>
          </w:tcPr>
          <w:p w14:paraId="6FAF00E2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 xml:space="preserve">                       c) Conflicto bélico global iniciado en 1914.</w:t>
            </w:r>
          </w:p>
        </w:tc>
      </w:tr>
      <w:tr w:rsidR="00347508" w:rsidRPr="002C7CC4" w14:paraId="1D558B92" w14:textId="77777777" w:rsidTr="00E028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C452F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 xml:space="preserve">Revolución Rusa                             </w:t>
            </w:r>
          </w:p>
        </w:tc>
        <w:tc>
          <w:tcPr>
            <w:tcW w:w="0" w:type="auto"/>
            <w:vAlign w:val="center"/>
            <w:hideMark/>
          </w:tcPr>
          <w:p w14:paraId="78B6F157" w14:textId="77777777" w:rsidR="00347508" w:rsidRPr="002C7CC4" w:rsidRDefault="00347508" w:rsidP="00E02862">
            <w:pPr>
              <w:jc w:val="both"/>
              <w:rPr>
                <w:rFonts w:ascii="Arial" w:hAnsi="Arial" w:cs="Arial"/>
              </w:rPr>
            </w:pPr>
            <w:r w:rsidRPr="002C7CC4">
              <w:rPr>
                <w:rFonts w:ascii="Arial" w:hAnsi="Arial" w:cs="Arial"/>
              </w:rPr>
              <w:t xml:space="preserve">                        d) Levantamiento social y político en Rusia en 1917.</w:t>
            </w:r>
          </w:p>
        </w:tc>
      </w:tr>
    </w:tbl>
    <w:p w14:paraId="00909CAD" w14:textId="3DAFCB20" w:rsidR="00347508" w:rsidRPr="002C7CC4" w:rsidRDefault="00347508" w:rsidP="00347508">
      <w:pPr>
        <w:jc w:val="both"/>
        <w:rPr>
          <w:rFonts w:ascii="Arial" w:hAnsi="Arial" w:cs="Arial"/>
        </w:rPr>
      </w:pPr>
      <w:r w:rsidRPr="002C7CC4">
        <w:rPr>
          <w:rFonts w:ascii="Arial" w:hAnsi="Arial" w:cs="Arial"/>
        </w:rPr>
        <w:t>a-A continuación, selecciona uno de los conceptos presentados y explica sus causas y consecuencias.</w:t>
      </w:r>
      <w:bookmarkStart w:id="0" w:name="_Hlk203112652"/>
    </w:p>
    <w:bookmarkEnd w:id="0"/>
    <w:p w14:paraId="4D4FD58C" w14:textId="77777777" w:rsidR="00347508" w:rsidRPr="002C7CC4" w:rsidRDefault="00347508" w:rsidP="00347508">
      <w:pPr>
        <w:jc w:val="both"/>
        <w:rPr>
          <w:rFonts w:ascii="Arial" w:hAnsi="Arial" w:cs="Arial"/>
          <w:b/>
          <w:bCs/>
        </w:rPr>
      </w:pPr>
      <w:r w:rsidRPr="002C7CC4">
        <w:rPr>
          <w:rFonts w:ascii="Arial" w:hAnsi="Arial" w:cs="Arial"/>
          <w:b/>
          <w:bCs/>
          <w:lang w:val="es-ES"/>
        </w:rPr>
        <w:t>2.</w:t>
      </w:r>
      <w:r w:rsidRPr="002C7CC4">
        <w:rPr>
          <w:rFonts w:ascii="Arial" w:hAnsi="Arial" w:cs="Arial"/>
          <w:b/>
          <w:bCs/>
        </w:rPr>
        <w:t xml:space="preserve"> ¿Por qué la crisis de 1930 afectó a la Argentina si se originó en EE. UU.? ¿Qué consecuencias sociales y económicas generó en nuestro país?</w:t>
      </w:r>
    </w:p>
    <w:p w14:paraId="5BCB466C" w14:textId="04C394E4" w:rsidR="00347508" w:rsidRPr="002C7CC4" w:rsidRDefault="00347508" w:rsidP="00347508">
      <w:pPr>
        <w:tabs>
          <w:tab w:val="left" w:pos="1620"/>
        </w:tabs>
        <w:jc w:val="both"/>
        <w:rPr>
          <w:rFonts w:ascii="Arial" w:hAnsi="Arial" w:cs="Arial"/>
          <w:b/>
          <w:bCs/>
        </w:rPr>
      </w:pPr>
      <w:r w:rsidRPr="002C7CC4">
        <w:rPr>
          <w:rFonts w:ascii="Arial" w:hAnsi="Arial" w:cs="Arial"/>
          <w:b/>
          <w:bCs/>
        </w:rPr>
        <w:t>3-Explica el concepto de Estado de Bienestar. ¿Cómo intervino el gobierno peronista en la economía para favorecer el consumo interno y la industrialización? Menciona la importancia de la nacionalización de servicios públicos (ferrocarriles, teléfonos).</w:t>
      </w:r>
    </w:p>
    <w:p w14:paraId="63D56EF3" w14:textId="0AC04583" w:rsidR="00347508" w:rsidRPr="002C7CC4" w:rsidRDefault="00347508" w:rsidP="00347508">
      <w:pPr>
        <w:tabs>
          <w:tab w:val="left" w:pos="1620"/>
        </w:tabs>
        <w:rPr>
          <w:rFonts w:ascii="Arial" w:hAnsi="Arial" w:cs="Arial"/>
          <w:b/>
          <w:bCs/>
          <w:sz w:val="24"/>
          <w:szCs w:val="24"/>
        </w:rPr>
      </w:pPr>
    </w:p>
    <w:sectPr w:rsidR="00347508" w:rsidRPr="002C7CC4" w:rsidSect="00347508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5250" w14:textId="77777777" w:rsidR="0099281F" w:rsidRDefault="0099281F" w:rsidP="00347508">
      <w:pPr>
        <w:spacing w:after="0" w:line="240" w:lineRule="auto"/>
      </w:pPr>
      <w:r>
        <w:separator/>
      </w:r>
    </w:p>
  </w:endnote>
  <w:endnote w:type="continuationSeparator" w:id="0">
    <w:p w14:paraId="77F18003" w14:textId="77777777" w:rsidR="0099281F" w:rsidRDefault="0099281F" w:rsidP="0034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BE3F" w14:textId="77777777" w:rsidR="0099281F" w:rsidRDefault="0099281F" w:rsidP="00347508">
      <w:pPr>
        <w:spacing w:after="0" w:line="240" w:lineRule="auto"/>
      </w:pPr>
      <w:r>
        <w:separator/>
      </w:r>
    </w:p>
  </w:footnote>
  <w:footnote w:type="continuationSeparator" w:id="0">
    <w:p w14:paraId="34A20ADF" w14:textId="77777777" w:rsidR="0099281F" w:rsidRDefault="0099281F" w:rsidP="0034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CDDB" w14:textId="77777777" w:rsidR="002C7CC4" w:rsidRDefault="002C7CC4" w:rsidP="002C7CC4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3A81C78C" wp14:editId="1FD12086">
          <wp:extent cx="933450" cy="1020283"/>
          <wp:effectExtent l="0" t="0" r="0" b="8890"/>
          <wp:docPr id="1357192636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92418" w14:textId="77777777" w:rsidR="002C7CC4" w:rsidRPr="00F00346" w:rsidRDefault="002C7CC4" w:rsidP="002C7CC4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22DAAF3F" w14:textId="77777777" w:rsidR="002C7CC4" w:rsidRPr="00F00346" w:rsidRDefault="002C7CC4" w:rsidP="002C7CC4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3BD38A91" w14:textId="49854302" w:rsidR="00347508" w:rsidRPr="002C7CC4" w:rsidRDefault="00347508" w:rsidP="002C7C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08"/>
    <w:rsid w:val="00227338"/>
    <w:rsid w:val="002C7CC4"/>
    <w:rsid w:val="00347508"/>
    <w:rsid w:val="004874B5"/>
    <w:rsid w:val="006220D7"/>
    <w:rsid w:val="00861124"/>
    <w:rsid w:val="0087354D"/>
    <w:rsid w:val="0099281F"/>
    <w:rsid w:val="00B27341"/>
    <w:rsid w:val="00D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3F54"/>
  <w15:chartTrackingRefBased/>
  <w15:docId w15:val="{007271AD-1AAC-4469-81F5-C5C00A8D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08"/>
  </w:style>
  <w:style w:type="paragraph" w:styleId="Ttulo1">
    <w:name w:val="heading 1"/>
    <w:basedOn w:val="Normal"/>
    <w:next w:val="Normal"/>
    <w:link w:val="Ttulo1Car"/>
    <w:uiPriority w:val="9"/>
    <w:qFormat/>
    <w:rsid w:val="0034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5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5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5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5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5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5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75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5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75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5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50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508"/>
  </w:style>
  <w:style w:type="paragraph" w:styleId="Piedepgina">
    <w:name w:val="footer"/>
    <w:basedOn w:val="Normal"/>
    <w:link w:val="PiedepginaCar"/>
    <w:uiPriority w:val="99"/>
    <w:unhideWhenUsed/>
    <w:rsid w:val="0034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2</cp:revision>
  <dcterms:created xsi:type="dcterms:W3CDTF">2026-02-11T05:13:00Z</dcterms:created>
  <dcterms:modified xsi:type="dcterms:W3CDTF">2026-04-15T10:57:00Z</dcterms:modified>
</cp:coreProperties>
</file>